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013C9A" w:rsidRPr="00013C9A" w:rsidRDefault="007A709D" w:rsidP="00013C9A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5B686D" w:rsidRPr="005B686D" w:rsidRDefault="005B686D" w:rsidP="005B686D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aps/>
          <w:sz w:val="24"/>
          <w:szCs w:val="24"/>
        </w:rPr>
      </w:pPr>
      <w:r w:rsidRPr="005B686D">
        <w:rPr>
          <w:rFonts w:ascii="Cambria" w:hAnsi="Cambria"/>
          <w:bCs/>
          <w:caps/>
          <w:sz w:val="24"/>
          <w:szCs w:val="24"/>
        </w:rPr>
        <w:t>Stratégie Patrimoniale : La conformité et la protection juridique du patrimoine</w:t>
      </w:r>
    </w:p>
    <w:p w:rsidR="00013C9A" w:rsidRPr="005B686D" w:rsidRDefault="00013C9A" w:rsidP="00013C9A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>F</w:t>
      </w:r>
      <w:r w:rsidR="005B686D" w:rsidRPr="005B686D">
        <w:rPr>
          <w:rFonts w:ascii="Cambria" w:hAnsi="Cambria"/>
          <w:bCs/>
          <w:color w:val="FFFFFF" w:themeColor="background1"/>
          <w:sz w:val="20"/>
          <w:highlight w:val="darkBlue"/>
        </w:rPr>
        <w:t>CY408</w:t>
      </w:r>
    </w:p>
    <w:p w:rsidR="00D315B5" w:rsidRPr="00013C9A" w:rsidRDefault="006833F8" w:rsidP="005B686D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>
        <w:rPr>
          <w:rFonts w:ascii="Cambria" w:hAnsi="Cambria"/>
          <w:b w:val="0"/>
          <w:sz w:val="20"/>
        </w:rPr>
        <w:t xml:space="preserve">Date : </w:t>
      </w:r>
      <w:r w:rsidR="005B686D">
        <w:rPr>
          <w:rFonts w:ascii="Cambria" w:hAnsi="Cambria"/>
          <w:b w:val="0"/>
          <w:sz w:val="20"/>
        </w:rPr>
        <w:t>13 et 14  novembre 2025</w:t>
      </w:r>
      <w:r w:rsidR="00013C9A">
        <w:rPr>
          <w:rFonts w:ascii="Cambria" w:hAnsi="Cambria"/>
          <w:b w:val="0"/>
          <w:sz w:val="20"/>
        </w:rPr>
        <w:t xml:space="preserve"> </w:t>
      </w:r>
      <w:r w:rsidR="00013C9A" w:rsidRPr="0073082E">
        <w:rPr>
          <w:rFonts w:ascii="Cambria" w:hAnsi="Cambria"/>
          <w:b w:val="0"/>
          <w:sz w:val="20"/>
        </w:rPr>
        <w:t>à l’Hôtel</w:t>
      </w:r>
      <w:r w:rsidR="00013C9A">
        <w:rPr>
          <w:rFonts w:ascii="Cambria" w:hAnsi="Cambria"/>
          <w:b w:val="0"/>
          <w:sz w:val="20"/>
        </w:rPr>
        <w:t xml:space="preserve"> Grand Mogador</w:t>
      </w:r>
      <w:r w:rsidR="00013C9A" w:rsidRPr="00926780">
        <w:rPr>
          <w:rFonts w:ascii="Cambria" w:hAnsi="Cambria"/>
          <w:b w:val="0"/>
          <w:sz w:val="20"/>
        </w:rPr>
        <w:t xml:space="preserve"> -Casablanca</w:t>
      </w:r>
    </w:p>
    <w:p w:rsidR="00013C9A" w:rsidRDefault="00013C9A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proofErr w:type="spellStart"/>
      <w:r w:rsidR="00171479" w:rsidRPr="00171479">
        <w:rPr>
          <w:rFonts w:ascii="Cambria" w:hAnsi="Cambria"/>
          <w:b w:val="0"/>
          <w:sz w:val="20"/>
        </w:rPr>
        <w:t>Belgi</w:t>
      </w:r>
      <w:proofErr w:type="spellEnd"/>
      <w:r w:rsidR="00171479" w:rsidRPr="00171479">
        <w:rPr>
          <w:rFonts w:ascii="Cambria" w:hAnsi="Cambria"/>
          <w:b w:val="0"/>
          <w:sz w:val="20"/>
        </w:rPr>
        <w:t xml:space="preserve"> Center, 17 Rue Ibn </w:t>
      </w:r>
      <w:proofErr w:type="spellStart"/>
      <w:r w:rsidR="00171479" w:rsidRPr="00171479">
        <w:rPr>
          <w:rFonts w:ascii="Cambria" w:hAnsi="Cambria"/>
          <w:b w:val="0"/>
          <w:sz w:val="20"/>
        </w:rPr>
        <w:t>Khalikane</w:t>
      </w:r>
      <w:proofErr w:type="spellEnd"/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>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5B686D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F21A12" w:rsidRPr="00403513">
        <w:rPr>
          <w:rFonts w:ascii="Cambria" w:hAnsi="Cambria" w:cs="Times New Roman"/>
          <w:u w:val="single"/>
        </w:rPr>
        <w:t>personne</w:t>
      </w:r>
      <w:r w:rsidR="00F21A12" w:rsidRPr="00D65892">
        <w:rPr>
          <w:rFonts w:ascii="Cambria" w:hAnsi="Cambria" w:cs="Times New Roman"/>
        </w:rPr>
        <w:t xml:space="preserve"> :</w:t>
      </w:r>
      <w:r w:rsidR="00294081">
        <w:rPr>
          <w:rFonts w:ascii="Cambria" w:hAnsi="Cambria" w:cs="Times New Roman"/>
        </w:rPr>
        <w:t xml:space="preserve"> </w:t>
      </w:r>
      <w:r w:rsidR="005B686D">
        <w:rPr>
          <w:rFonts w:ascii="Cambria" w:hAnsi="Cambria" w:cs="Times New Roman"/>
          <w:b/>
          <w:bCs/>
        </w:rPr>
        <w:t>7 000</w:t>
      </w:r>
      <w:r w:rsidRPr="00406B90">
        <w:rPr>
          <w:rFonts w:ascii="Cambria" w:hAnsi="Cambria" w:cs="Times New Roman"/>
          <w:b/>
          <w:bCs/>
        </w:rPr>
        <w:t xml:space="preserve"> DH/HT soit </w:t>
      </w:r>
      <w:r w:rsidR="005B686D">
        <w:rPr>
          <w:rFonts w:ascii="Cambria" w:hAnsi="Cambria" w:cs="Times New Roman"/>
          <w:b/>
          <w:bCs/>
        </w:rPr>
        <w:t>8 400</w:t>
      </w:r>
      <w:r w:rsidR="00013C9A">
        <w:rPr>
          <w:rFonts w:ascii="Cambria" w:hAnsi="Cambria" w:cs="Times New Roman"/>
          <w:b/>
          <w:bCs/>
        </w:rPr>
        <w:t xml:space="preserve"> DH</w:t>
      </w:r>
      <w:r w:rsidRPr="00406B90">
        <w:rPr>
          <w:rFonts w:ascii="Cambria" w:hAnsi="Cambria" w:cs="Times New Roman"/>
          <w:b/>
          <w:bCs/>
        </w:rPr>
        <w:t>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les documents </w:t>
      </w:r>
      <w:r w:rsidR="00487C68">
        <w:rPr>
          <w:rFonts w:ascii="Cambria" w:hAnsi="Cambria" w:cs="Times New Roman"/>
        </w:rPr>
        <w:t>stagiaire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3A1549" w:rsidRDefault="003A1549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7A709D" w:rsidRPr="003A1549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bCs/>
          <w:sz w:val="20"/>
        </w:rPr>
      </w:pPr>
      <w:r w:rsidRPr="003A1549">
        <w:rPr>
          <w:rFonts w:ascii="Cambria" w:hAnsi="Cambria"/>
          <w:bCs/>
          <w:sz w:val="20"/>
          <w:u w:val="single"/>
        </w:rPr>
        <w:t>OFPPT</w:t>
      </w:r>
      <w:r w:rsidRPr="003A1549">
        <w:rPr>
          <w:rFonts w:ascii="Cambria" w:hAnsi="Cambria"/>
          <w:bCs/>
          <w:sz w:val="20"/>
        </w:rPr>
        <w:t xml:space="preserve"> : </w:t>
      </w:r>
    </w:p>
    <w:p w:rsidR="007A709D" w:rsidRPr="003A1549" w:rsidRDefault="007A709D" w:rsidP="003A1549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bCs/>
          <w:sz w:val="20"/>
        </w:rPr>
      </w:pPr>
      <w:r w:rsidRPr="003A1549">
        <w:rPr>
          <w:rFonts w:ascii="Cambria" w:hAnsi="Cambria"/>
          <w:bCs/>
          <w:sz w:val="20"/>
        </w:rPr>
        <w:t xml:space="preserve">Les frais de cette conférence sont partiellement remboursés par l’OFPPT dans le cadre des « Contrats Spéciaux de Formation ». </w:t>
      </w:r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3A1549">
        <w:rPr>
          <w:rFonts w:ascii="Cambria" w:hAnsi="Cambria"/>
          <w:bCs/>
          <w:sz w:val="20"/>
        </w:rPr>
        <w:t>Sont remboursées les sociétés affiliées à la CNSS</w:t>
      </w:r>
      <w:r w:rsidRPr="0073082E">
        <w:rPr>
          <w:rFonts w:ascii="Cambria" w:hAnsi="Cambria"/>
          <w:sz w:val="20"/>
        </w:rPr>
        <w:t>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3C9A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F6439"/>
    <w:rsid w:val="001F6657"/>
    <w:rsid w:val="00232225"/>
    <w:rsid w:val="0025497C"/>
    <w:rsid w:val="00294081"/>
    <w:rsid w:val="00295DAE"/>
    <w:rsid w:val="002C3854"/>
    <w:rsid w:val="002E28AA"/>
    <w:rsid w:val="00326C32"/>
    <w:rsid w:val="003277A4"/>
    <w:rsid w:val="003513FD"/>
    <w:rsid w:val="00376389"/>
    <w:rsid w:val="003A1549"/>
    <w:rsid w:val="003A1876"/>
    <w:rsid w:val="003A2119"/>
    <w:rsid w:val="003A4B21"/>
    <w:rsid w:val="003D537A"/>
    <w:rsid w:val="003E68B1"/>
    <w:rsid w:val="00403513"/>
    <w:rsid w:val="0040433F"/>
    <w:rsid w:val="00406B90"/>
    <w:rsid w:val="00427C37"/>
    <w:rsid w:val="00473F9F"/>
    <w:rsid w:val="00480F1C"/>
    <w:rsid w:val="00487C68"/>
    <w:rsid w:val="004D7D78"/>
    <w:rsid w:val="004F15EE"/>
    <w:rsid w:val="0050051A"/>
    <w:rsid w:val="00505D58"/>
    <w:rsid w:val="005074B8"/>
    <w:rsid w:val="00526066"/>
    <w:rsid w:val="0053370F"/>
    <w:rsid w:val="00586006"/>
    <w:rsid w:val="005976F6"/>
    <w:rsid w:val="005A14DB"/>
    <w:rsid w:val="005B686D"/>
    <w:rsid w:val="005D05B4"/>
    <w:rsid w:val="005F51F4"/>
    <w:rsid w:val="00623503"/>
    <w:rsid w:val="00634D5D"/>
    <w:rsid w:val="00643D97"/>
    <w:rsid w:val="00650E66"/>
    <w:rsid w:val="00653A89"/>
    <w:rsid w:val="00663BC4"/>
    <w:rsid w:val="006809DA"/>
    <w:rsid w:val="006833F8"/>
    <w:rsid w:val="006A4C3A"/>
    <w:rsid w:val="006B35F7"/>
    <w:rsid w:val="006B749B"/>
    <w:rsid w:val="006C43AC"/>
    <w:rsid w:val="006D65A4"/>
    <w:rsid w:val="006E4D47"/>
    <w:rsid w:val="00703263"/>
    <w:rsid w:val="00717A9A"/>
    <w:rsid w:val="00726711"/>
    <w:rsid w:val="0073082E"/>
    <w:rsid w:val="00762ADE"/>
    <w:rsid w:val="00795F7C"/>
    <w:rsid w:val="007A709D"/>
    <w:rsid w:val="007C03EA"/>
    <w:rsid w:val="007C083C"/>
    <w:rsid w:val="00805D88"/>
    <w:rsid w:val="008251B5"/>
    <w:rsid w:val="00860172"/>
    <w:rsid w:val="00860C5B"/>
    <w:rsid w:val="008634D7"/>
    <w:rsid w:val="00884992"/>
    <w:rsid w:val="008854C2"/>
    <w:rsid w:val="008952D6"/>
    <w:rsid w:val="008B32B1"/>
    <w:rsid w:val="008C4D03"/>
    <w:rsid w:val="008D3181"/>
    <w:rsid w:val="008E02D7"/>
    <w:rsid w:val="00903338"/>
    <w:rsid w:val="00911BCE"/>
    <w:rsid w:val="00924BBC"/>
    <w:rsid w:val="00973605"/>
    <w:rsid w:val="00987F56"/>
    <w:rsid w:val="009909CC"/>
    <w:rsid w:val="009C049F"/>
    <w:rsid w:val="009F4283"/>
    <w:rsid w:val="009F46F6"/>
    <w:rsid w:val="00A21CD9"/>
    <w:rsid w:val="00A25C65"/>
    <w:rsid w:val="00A4321D"/>
    <w:rsid w:val="00A6583C"/>
    <w:rsid w:val="00A70196"/>
    <w:rsid w:val="00A93080"/>
    <w:rsid w:val="00AC4619"/>
    <w:rsid w:val="00AC56D8"/>
    <w:rsid w:val="00AE2AB2"/>
    <w:rsid w:val="00AE67FC"/>
    <w:rsid w:val="00AF3062"/>
    <w:rsid w:val="00AF58DA"/>
    <w:rsid w:val="00B0419E"/>
    <w:rsid w:val="00B33581"/>
    <w:rsid w:val="00B90145"/>
    <w:rsid w:val="00B91AA0"/>
    <w:rsid w:val="00BA5926"/>
    <w:rsid w:val="00C311F3"/>
    <w:rsid w:val="00C34C23"/>
    <w:rsid w:val="00C52EC4"/>
    <w:rsid w:val="00C533A2"/>
    <w:rsid w:val="00C537DE"/>
    <w:rsid w:val="00C537E6"/>
    <w:rsid w:val="00C74C27"/>
    <w:rsid w:val="00C77121"/>
    <w:rsid w:val="00C774D8"/>
    <w:rsid w:val="00C86BD0"/>
    <w:rsid w:val="00C92711"/>
    <w:rsid w:val="00CA3015"/>
    <w:rsid w:val="00CD499D"/>
    <w:rsid w:val="00CE0509"/>
    <w:rsid w:val="00CE48D5"/>
    <w:rsid w:val="00CF340C"/>
    <w:rsid w:val="00D10ABC"/>
    <w:rsid w:val="00D2079F"/>
    <w:rsid w:val="00D315B5"/>
    <w:rsid w:val="00D351E1"/>
    <w:rsid w:val="00D65892"/>
    <w:rsid w:val="00DA1D26"/>
    <w:rsid w:val="00DD01B6"/>
    <w:rsid w:val="00DF3C9A"/>
    <w:rsid w:val="00E33E85"/>
    <w:rsid w:val="00E9324A"/>
    <w:rsid w:val="00EA35C6"/>
    <w:rsid w:val="00ED4BE0"/>
    <w:rsid w:val="00EE5A63"/>
    <w:rsid w:val="00EE6D22"/>
    <w:rsid w:val="00EF7CD5"/>
    <w:rsid w:val="00F11E91"/>
    <w:rsid w:val="00F21A12"/>
    <w:rsid w:val="00F308F9"/>
    <w:rsid w:val="00F33C01"/>
    <w:rsid w:val="00F41DB3"/>
    <w:rsid w:val="00F445B5"/>
    <w:rsid w:val="00F47C92"/>
    <w:rsid w:val="00F52B72"/>
    <w:rsid w:val="00F63311"/>
    <w:rsid w:val="00F63C94"/>
    <w:rsid w:val="00F85C06"/>
    <w:rsid w:val="00FD11CD"/>
    <w:rsid w:val="00FE01C6"/>
    <w:rsid w:val="00FE77DE"/>
    <w:rsid w:val="00FF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B68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semiHidden/>
    <w:unhideWhenUsed/>
    <w:rsid w:val="003A1549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rsid w:val="00013C9A"/>
    <w:rPr>
      <w:b/>
      <w:sz w:val="28"/>
    </w:rPr>
  </w:style>
  <w:style w:type="character" w:customStyle="1" w:styleId="Titre1Car">
    <w:name w:val="Titre 1 Car"/>
    <w:basedOn w:val="Policepardfaut"/>
    <w:link w:val="Titre1"/>
    <w:rsid w:val="005B6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2210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2023-02-14T10:20:00Z</cp:lastPrinted>
  <dcterms:created xsi:type="dcterms:W3CDTF">2025-09-12T08:39:00Z</dcterms:created>
  <dcterms:modified xsi:type="dcterms:W3CDTF">2025-09-12T08:39:00Z</dcterms:modified>
</cp:coreProperties>
</file>